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2D" w:rsidRDefault="00F9262D" w:rsidP="00F9262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 вариант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№1 </w:t>
      </w:r>
      <w:r>
        <w:rPr>
          <w:color w:val="000000"/>
          <w:sz w:val="18"/>
          <w:szCs w:val="18"/>
        </w:rPr>
        <w:t>Заработная плата является основным источником доходов большинства людей.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Как Вы думаете, какие существуют иные источники доходов помимо заработной платы? (Укажите любые два).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Составьте рассказ о себе или своих друзьях, близких как работниках, получающих заработную плату.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1) Как много времени Вы или он/она посвящаете работе в неделю (сколько часов)? С какой целью Вы делаете это чаще всего (работаете и получаете заработную плату)?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2) Как Вы относитесь к совмещению несовершеннолетними учебы и работы? Чего, по Вашему мнению, при этом не следует делать, чтобы избежать возможной опасности?</w:t>
      </w:r>
    </w:p>
    <w:p w:rsidR="00F9262D" w:rsidRDefault="00F9262D" w:rsidP="00F9262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№2 </w:t>
      </w:r>
      <w:r>
        <w:rPr>
          <w:color w:val="000000"/>
          <w:sz w:val="18"/>
          <w:szCs w:val="18"/>
        </w:rPr>
        <w:t>Выберите верные суждения о религии и запишите цифры, под которыми они указаны.</w:t>
      </w:r>
    </w:p>
    <w:p w:rsidR="00F9262D" w:rsidRDefault="00F9262D" w:rsidP="00F9262D">
      <w:pPr>
        <w:pStyle w:val="a3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 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1) Религиозная вера включает в себя нормы морали, нарушение которых считается грехом.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2) К мировым религиям относится иудаизм.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3) Одним из признаков мировой религии является эгалитарность.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4) Регулятивная функция религии обеспечивает сохранение и развитие ценностей религиозной культуры.</w:t>
      </w: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5) К ранним формам религии относятся тотемизм и анимизм.</w:t>
      </w:r>
    </w:p>
    <w:p w:rsidR="00F9262D" w:rsidRDefault="00F9262D" w:rsidP="00F9262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№3 </w:t>
      </w:r>
      <w:r>
        <w:rPr>
          <w:color w:val="000000"/>
          <w:sz w:val="18"/>
          <w:szCs w:val="18"/>
        </w:rPr>
        <w:t>В странах Z и Y учёные проводили опросы общественного мнения. Совершеннолетним гражданам, участвующим в опросе, был задан вопрос: «Что Вы думаете об уплате налогов?».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Результаты опроса (в % от числа опрошенных) представлены в виде диаграммы.</w:t>
      </w:r>
    </w:p>
    <w:p w:rsidR="00F9262D" w:rsidRDefault="00F9262D" w:rsidP="00F926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3753485" cy="2424430"/>
            <wp:effectExtent l="0" t="0" r="0" b="0"/>
            <wp:docPr id="2" name="Рисунок 2" descr="Описание: https://soc8-vpr.sdamgia.ru/get_file?id=40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soc8-vpr.sdamgia.ru/get_file?id=4072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348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 Сформулируйте одно существенное различие в позициях групп опрошенных. Выскажите предположение о том, чем объясняется это различие.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 А почему Ваша семья платит налоги, в первую очередь? Объясните почему.</w:t>
      </w:r>
    </w:p>
    <w:p w:rsidR="00F9262D" w:rsidRDefault="00F9262D" w:rsidP="00F9262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405" w:type="dxa"/>
        <w:tblLayout w:type="fixed"/>
        <w:tblLook w:val="04A0" w:firstRow="1" w:lastRow="0" w:firstColumn="1" w:lastColumn="0" w:noHBand="0" w:noVBand="1"/>
      </w:tblPr>
      <w:tblGrid>
        <w:gridCol w:w="3180"/>
        <w:gridCol w:w="140"/>
        <w:gridCol w:w="6085"/>
      </w:tblGrid>
      <w:tr w:rsidR="00F9262D" w:rsidTr="00F9262D">
        <w:tc>
          <w:tcPr>
            <w:tcW w:w="3179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262D" w:rsidRDefault="00F9262D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№4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ДЕЙСТВИЯ</w:t>
            </w:r>
          </w:p>
        </w:tc>
        <w:tc>
          <w:tcPr>
            <w:tcW w:w="1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262D" w:rsidRDefault="00F9262D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8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262D" w:rsidRDefault="00F9262D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ЭЛЕМЕНТЫ СТАТУСА ОБУЧАЮЩЕГОСЯ</w:t>
            </w:r>
          </w:p>
        </w:tc>
      </w:tr>
      <w:tr w:rsidR="00F9262D" w:rsidTr="00F9262D">
        <w:tc>
          <w:tcPr>
            <w:tcW w:w="3179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262D" w:rsidRDefault="00F9262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А) выполнять индивидуальный учебный план</w:t>
            </w:r>
          </w:p>
          <w:p w:rsidR="00F9262D" w:rsidRDefault="00F9262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Б) выражать собственные взгляды и убеждения</w:t>
            </w:r>
          </w:p>
          <w:p w:rsidR="00F9262D" w:rsidRDefault="00F9262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В) заботиться о сохранении и об укреплении своего здоровья</w:t>
            </w:r>
          </w:p>
          <w:p w:rsidR="00F9262D" w:rsidRDefault="00F9262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Г) выполнять задания, данные педагогическими работниками в рамках образовательной программы</w:t>
            </w:r>
          </w:p>
          <w:p w:rsidR="00F9262D" w:rsidRDefault="00F9262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Д) осуществлять самостоятельную подготовку к занятиям</w:t>
            </w:r>
          </w:p>
        </w:tc>
        <w:tc>
          <w:tcPr>
            <w:tcW w:w="14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262D" w:rsidRDefault="00F9262D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84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9262D" w:rsidRDefault="00F9262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права</w:t>
            </w:r>
          </w:p>
          <w:p w:rsidR="00F9262D" w:rsidRDefault="00F9262D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обязанности</w:t>
            </w:r>
          </w:p>
        </w:tc>
      </w:tr>
    </w:tbl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№5 </w:t>
      </w:r>
      <w:r>
        <w:rPr>
          <w:color w:val="000000"/>
          <w:sz w:val="18"/>
          <w:szCs w:val="18"/>
        </w:rPr>
        <w:t>Американскому экономисту, лауреату Нобелевской премии по экономике Полу Самуэльсону принадлежит следующее высказывание: «Вопросы: что? как? и для кого? производить не составляли бы проблемы, если бы ресурсы не были ограничены».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 Как Вы понимаете смысл фразы «ограниченность ресурсов»?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2. Дайте своё объяснение смысла высказывания.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3. Как Вы думаете, почему развитие бизнеса важно для экономики страны и развития общества?</w:t>
      </w:r>
    </w:p>
    <w:p w:rsidR="00F9262D" w:rsidRDefault="00F9262D" w:rsidP="00F9262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9262D" w:rsidRDefault="00F9262D" w:rsidP="00F9262D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lastRenderedPageBreak/>
        <w:t xml:space="preserve">№6 </w:t>
      </w:r>
      <w:r>
        <w:rPr>
          <w:color w:val="000000"/>
          <w:sz w:val="18"/>
          <w:szCs w:val="18"/>
        </w:rPr>
        <w:t>Гражданин А. является владельцем дачи. Ежегодно он уплачивает налог на этот имущественный объект. Что еще, помимо налога на имущество, относится к прямым налогам? Выберите нужные позиции из приведенного ниже списка и запишите цифры ответа.</w:t>
      </w:r>
    </w:p>
    <w:p w:rsidR="00F9262D" w:rsidRDefault="00F9262D" w:rsidP="00F926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1) транспортный налог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2) акцизный налог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3) личный подоходный налог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4) таможенная пошлина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5) налог на прибыль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6) налог на добавленную стоимость</w:t>
      </w:r>
    </w:p>
    <w:p w:rsidR="00F9262D" w:rsidRDefault="00F9262D" w:rsidP="00F9262D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№7 </w: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5943600" cy="1988185"/>
            <wp:effectExtent l="0" t="0" r="0" b="0"/>
            <wp:docPr id="1" name="Рисунок 1" descr="Описание: https://soc8-vpr.sdamgia.ru/get_file?id=40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s://soc8-vpr.sdamgia.ru/get_file?id=407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Какое качество личности объединяет людей, изображённых на фотографиях?</w:t>
      </w:r>
    </w:p>
    <w:p w:rsidR="00F9262D" w:rsidRDefault="00F9262D" w:rsidP="00F926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Объясните: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а) какие средства каждый из них выбирает для проявления данного качества?</w:t>
      </w:r>
    </w:p>
    <w:p w:rsidR="00F9262D" w:rsidRDefault="00F9262D" w:rsidP="00F926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б) какое значение для общества имеет воспитание данного качества?</w:t>
      </w:r>
    </w:p>
    <w:p w:rsidR="00F9262D" w:rsidRDefault="00F9262D" w:rsidP="00F9262D">
      <w:pPr>
        <w:spacing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F9262D" w:rsidRDefault="00F9262D" w:rsidP="00F9262D">
      <w:pPr>
        <w:spacing w:line="240" w:lineRule="auto"/>
        <w:ind w:firstLine="375"/>
        <w:jc w:val="both"/>
      </w:pPr>
      <w:r>
        <w:rPr>
          <w:rFonts w:ascii="Times New Roman" w:hAnsi="Times New Roman" w:cs="Times New Roman"/>
          <w:color w:val="000000"/>
          <w:sz w:val="18"/>
          <w:szCs w:val="18"/>
        </w:rPr>
        <w:t>№8 16−летний Кирилл Б. летом устроился работать курьером. Заработную плату он получал на дебетовую карту. Однажды, возвращаясь домой, он обнаружил пропажу карты. Как следует поступить Кириллу, чтобы восстановить доступ к денежным средствам? Какие правила следует соблюдать Кириллу для безопасного использования дебетовой карты?</w:t>
      </w:r>
    </w:p>
    <w:p w:rsidR="00F9262D" w:rsidRDefault="00F9262D" w:rsidP="00F9262D">
      <w:pPr>
        <w:spacing w:line="240" w:lineRule="auto"/>
        <w:ind w:firstLine="375"/>
        <w:jc w:val="both"/>
      </w:pPr>
      <w:r>
        <w:rPr>
          <w:rFonts w:ascii="Times New Roman" w:hAnsi="Times New Roman" w:cs="Times New Roman"/>
          <w:color w:val="000000"/>
          <w:sz w:val="18"/>
          <w:szCs w:val="18"/>
        </w:rPr>
        <w:t>№ 9 Святославу 5 лет, он уже два года посещает 11 группу детского сада «Озорное солнце». К какому уровню образования относится организация, в которой он обучается?</w:t>
      </w:r>
    </w:p>
    <w:p w:rsidR="00F9262D" w:rsidRDefault="00F9262D" w:rsidP="00F9262D">
      <w:pPr>
        <w:spacing w:line="240" w:lineRule="auto"/>
        <w:ind w:firstLine="375"/>
        <w:jc w:val="both"/>
      </w:pPr>
      <w:r>
        <w:rPr>
          <w:rFonts w:ascii="Times New Roman" w:hAnsi="Times New Roman" w:cs="Times New Roman"/>
          <w:color w:val="000000"/>
          <w:sz w:val="18"/>
          <w:szCs w:val="18"/>
        </w:rPr>
        <w:t>№ 10 Привлекая обществоведческие знания, составьте краткое (из 5–7 предложений) сообщение об экономической деятельности, используя все приведённые ниже понятия.</w:t>
      </w:r>
    </w:p>
    <w:p w:rsidR="00F9262D" w:rsidRDefault="00F9262D" w:rsidP="00F9262D">
      <w:pPr>
        <w:spacing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color w:val="000000"/>
          <w:sz w:val="18"/>
          <w:szCs w:val="18"/>
        </w:rPr>
        <w:t>Инфляция, денежная масса, умеренная инфляция, галопирующая инфляция, номинальный доход, реальный доход</w:t>
      </w:r>
    </w:p>
    <w:p w:rsidR="00787E51" w:rsidRDefault="00787E51">
      <w:bookmarkStart w:id="0" w:name="_GoBack"/>
      <w:bookmarkEnd w:id="0"/>
    </w:p>
    <w:sectPr w:rsidR="0078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19"/>
    <w:rsid w:val="00787E51"/>
    <w:rsid w:val="00976A19"/>
    <w:rsid w:val="00F9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semiHidden/>
    <w:rsid w:val="00F9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semiHidden/>
    <w:rsid w:val="00F92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8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2021-05-13T04:40:00Z</dcterms:created>
  <dcterms:modified xsi:type="dcterms:W3CDTF">2021-05-13T04:40:00Z</dcterms:modified>
</cp:coreProperties>
</file>